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99E" w:rsidRPr="004C64ED" w:rsidRDefault="008A499E" w:rsidP="008A499E">
      <w:pPr>
        <w:jc w:val="right"/>
        <w:rPr>
          <w:sz w:val="18"/>
        </w:rPr>
      </w:pPr>
      <w:r w:rsidRPr="004C64ED">
        <w:rPr>
          <w:rFonts w:hint="eastAsia"/>
          <w:sz w:val="18"/>
        </w:rPr>
        <w:t>＊配布資料</w:t>
      </w:r>
    </w:p>
    <w:p w:rsidR="00880FDD" w:rsidRDefault="000F7751" w:rsidP="008A499E">
      <w:r w:rsidRPr="000F7751">
        <w:rPr>
          <w:rFonts w:hint="eastAsia"/>
          <w:b/>
          <w:sz w:val="28"/>
        </w:rPr>
        <w:t>リスク評価・リスク管理をしてみよう！</w:t>
      </w:r>
    </w:p>
    <w:p w:rsidR="00E73A2E" w:rsidRPr="00A04181" w:rsidRDefault="000F7751" w:rsidP="00A04181">
      <w:pPr>
        <w:autoSpaceDE w:val="0"/>
        <w:autoSpaceDN w:val="0"/>
        <w:adjustRightInd w:val="0"/>
        <w:ind w:firstLineChars="135" w:firstLine="283"/>
        <w:rPr>
          <w:rFonts w:eastAsiaTheme="minorHAnsi" w:cs="_≈'6Aœ˛"/>
          <w:kern w:val="0"/>
          <w:szCs w:val="21"/>
        </w:rPr>
      </w:pPr>
      <w:r w:rsidRPr="00A04181">
        <w:rPr>
          <w:rFonts w:eastAsiaTheme="minorHAnsi" w:cs="_≈'6Aœ˛" w:hint="eastAsia"/>
          <w:kern w:val="0"/>
          <w:szCs w:val="21"/>
        </w:rPr>
        <w:t>私たちの周りには様々なリスクがあります。リスクとは「生命の安全や健康、資産や環境に、危険や障害</w:t>
      </w:r>
      <w:r w:rsidRPr="00A04181">
        <w:rPr>
          <w:rFonts w:eastAsiaTheme="minorHAnsi" w:cs="_≈'6Aœ˛"/>
          <w:kern w:val="0"/>
          <w:szCs w:val="21"/>
        </w:rPr>
        <w:t xml:space="preserve"> など望ましくない事象を発生させる確率ないしは期待損失」です。リスクの定義は学問分野や研究者で異なりますが、「被害がどれくらい重大であるかということと、それがどの程度の確率で起こるか、という2つの要素の積で表されるもの」というアメリカの学術研究会議（NRC）によるものが基本的な定義です。まず 「身の周りのリスクを計算してみよう！ワークシート」は、ワークシート</w:t>
      </w:r>
      <w:r w:rsidR="00A04181" w:rsidRPr="00A04181">
        <w:rPr>
          <w:rFonts w:eastAsiaTheme="minorHAnsi" w:cs="_≈'6Aœ˛" w:hint="eastAsia"/>
          <w:kern w:val="0"/>
          <w:szCs w:val="21"/>
        </w:rPr>
        <w:t>（</w:t>
      </w:r>
      <w:r w:rsidR="00A04181" w:rsidRPr="00A04181">
        <w:rPr>
          <w:rFonts w:eastAsiaTheme="minorHAnsi" w:cs="_≈'6Aœ˛" w:hint="eastAsia"/>
          <w:kern w:val="0"/>
          <w:sz w:val="20"/>
          <w:szCs w:val="21"/>
        </w:rPr>
        <w:t>「身の周りのリスクを計算してみよう！ワークシート」</w:t>
      </w:r>
      <w:r w:rsidR="00A04181" w:rsidRPr="00A04181">
        <w:rPr>
          <w:rFonts w:eastAsiaTheme="minorHAnsi" w:cs="_≈'6Aœ˛" w:hint="eastAsia"/>
          <w:kern w:val="0"/>
          <w:szCs w:val="21"/>
        </w:rPr>
        <w:t>）</w:t>
      </w:r>
      <w:r w:rsidRPr="00A04181">
        <w:rPr>
          <w:rFonts w:eastAsiaTheme="minorHAnsi" w:cs="_≈'6Aœ˛"/>
          <w:kern w:val="0"/>
          <w:szCs w:val="21"/>
        </w:rPr>
        <w:t xml:space="preserve">を使い、リスク評価の方法を学びます。 </w:t>
      </w:r>
      <w:r w:rsidRPr="00A04181">
        <w:rPr>
          <w:rFonts w:eastAsiaTheme="minorHAnsi" w:cs="_≈'6Aœ˛" w:hint="eastAsia"/>
          <w:kern w:val="0"/>
          <w:szCs w:val="21"/>
        </w:rPr>
        <w:t>その後、以下の２点の個人作業・集団作業を行います。</w:t>
      </w:r>
    </w:p>
    <w:p w:rsidR="000F7751" w:rsidRDefault="000F7751" w:rsidP="008A499E">
      <w:pPr>
        <w:rPr>
          <w:b/>
          <w:sz w:val="24"/>
        </w:rPr>
      </w:pPr>
    </w:p>
    <w:p w:rsidR="008A499E" w:rsidRPr="000F7751" w:rsidRDefault="000F7751" w:rsidP="008A499E">
      <w:pPr>
        <w:rPr>
          <w:b/>
          <w:szCs w:val="21"/>
        </w:rPr>
      </w:pPr>
      <w:r w:rsidRPr="000F7751">
        <w:rPr>
          <w:rFonts w:hint="eastAsia"/>
          <w:b/>
          <w:szCs w:val="21"/>
        </w:rPr>
        <w:t>（</w:t>
      </w:r>
      <w:r w:rsidRPr="000F7751">
        <w:rPr>
          <w:b/>
          <w:szCs w:val="21"/>
        </w:rPr>
        <w:t>1）リスク評価をする</w:t>
      </w:r>
      <w:r>
        <w:rPr>
          <w:rFonts w:ascii="_≈'6Aœ˛" w:hAnsi="_≈'6Aœ˛" w:cs="_≈'6Aœ˛"/>
          <w:kern w:val="0"/>
          <w:sz w:val="17"/>
          <w:szCs w:val="17"/>
        </w:rPr>
        <w:t>（</w:t>
      </w:r>
      <w:r w:rsidRPr="00E73A2E">
        <w:rPr>
          <w:rFonts w:eastAsiaTheme="minorHAnsi" w:cs="_≈'6Aœ˛"/>
          <w:kern w:val="0"/>
          <w:sz w:val="18"/>
          <w:szCs w:val="16"/>
        </w:rPr>
        <w:t>図1</w:t>
      </w:r>
      <w:r>
        <w:rPr>
          <w:rFonts w:ascii="_≈'6Aœ˛" w:hAnsi="_≈'6Aœ˛" w:cs="_≈'6Aœ˛"/>
          <w:kern w:val="0"/>
          <w:sz w:val="17"/>
          <w:szCs w:val="17"/>
        </w:rPr>
        <w:t>）</w:t>
      </w:r>
    </w:p>
    <w:p w:rsidR="000F7751" w:rsidRPr="000F7751" w:rsidRDefault="000F7751" w:rsidP="000F7751">
      <w:pPr>
        <w:autoSpaceDE w:val="0"/>
        <w:autoSpaceDN w:val="0"/>
        <w:adjustRightInd w:val="0"/>
        <w:ind w:left="141" w:hangingChars="67" w:hanging="141"/>
        <w:rPr>
          <w:rFonts w:ascii="_≈'6Aœ˛" w:hAnsi="_≈'6Aœ˛" w:cs="_≈'6Aœ˛"/>
          <w:kern w:val="0"/>
          <w:szCs w:val="17"/>
        </w:rPr>
      </w:pPr>
      <w:r w:rsidRPr="000F7751">
        <w:rPr>
          <w:rFonts w:ascii="_≈'6Aœ˛" w:hAnsi="_≈'6Aœ˛" w:cs="_≈'6Aœ˛" w:hint="eastAsia"/>
          <w:kern w:val="0"/>
          <w:szCs w:val="17"/>
        </w:rPr>
        <w:t>・まずは私たちの周りにどのようなリスクがあるかについて、ブレインストーミングによる親和図法・連関図</w:t>
      </w:r>
      <w:r w:rsidRPr="000F7751">
        <w:rPr>
          <w:rFonts w:ascii="_≈'6Aœ˛" w:hAnsi="_≈'6Aœ˛" w:cs="_≈'6Aœ˛"/>
          <w:kern w:val="0"/>
          <w:szCs w:val="17"/>
        </w:rPr>
        <w:t xml:space="preserve"> </w:t>
      </w:r>
      <w:r w:rsidRPr="000F7751">
        <w:rPr>
          <w:rFonts w:ascii="_≈'6Aœ˛" w:hAnsi="_≈'6Aœ˛" w:cs="_≈'6Aœ˛"/>
          <w:kern w:val="0"/>
          <w:szCs w:val="17"/>
        </w:rPr>
        <w:t>法の手法を使って明らかにしていきます。ブレインストーミング、親和図法、連関図法などの手法について</w:t>
      </w:r>
      <w:r w:rsidRPr="000F7751">
        <w:rPr>
          <w:rFonts w:ascii="_≈'6Aœ˛" w:hAnsi="_≈'6Aœ˛" w:cs="_≈'6Aœ˛"/>
          <w:kern w:val="0"/>
          <w:szCs w:val="17"/>
        </w:rPr>
        <w:t xml:space="preserve"> </w:t>
      </w:r>
      <w:r w:rsidRPr="000F7751">
        <w:rPr>
          <w:rFonts w:ascii="_≈'6Aœ˛" w:hAnsi="_≈'6Aœ˛" w:cs="_≈'6Aœ˛"/>
          <w:kern w:val="0"/>
          <w:szCs w:val="17"/>
        </w:rPr>
        <w:t>は、別の配布資料「ブレインストーミングによる親和図法・連関図法」を参照してください。</w:t>
      </w:r>
    </w:p>
    <w:p w:rsidR="000F7751" w:rsidRPr="000F7751" w:rsidRDefault="000F7751" w:rsidP="000F7751">
      <w:pPr>
        <w:autoSpaceDE w:val="0"/>
        <w:autoSpaceDN w:val="0"/>
        <w:adjustRightInd w:val="0"/>
        <w:ind w:left="141" w:hangingChars="67" w:hanging="141"/>
        <w:rPr>
          <w:rFonts w:ascii="_≈'6Aœ˛" w:hAnsi="_≈'6Aœ˛" w:cs="_≈'6Aœ˛"/>
          <w:kern w:val="0"/>
          <w:szCs w:val="17"/>
        </w:rPr>
      </w:pPr>
      <w:r w:rsidRPr="000F7751">
        <w:rPr>
          <w:rFonts w:ascii="_≈'6Aœ˛" w:hAnsi="_≈'6Aœ˛" w:cs="_≈'6Aœ˛" w:hint="eastAsia"/>
          <w:kern w:val="0"/>
          <w:szCs w:val="17"/>
        </w:rPr>
        <w:t>・まずは個人作業です。私たちの周りのリスクを黄色のフセンに書きます。小さなリスクでも、少々ありえな</w:t>
      </w:r>
      <w:r w:rsidRPr="000F7751">
        <w:rPr>
          <w:rFonts w:ascii="_≈'6Aœ˛" w:hAnsi="_≈'6Aœ˛" w:cs="_≈'6Aœ˛"/>
          <w:kern w:val="0"/>
          <w:szCs w:val="17"/>
        </w:rPr>
        <w:t>いようなリスクでも、発生確率や影響度の大きさは考えなくてもよいので書き出してください。</w:t>
      </w:r>
    </w:p>
    <w:p w:rsidR="000F7751" w:rsidRDefault="000F7751" w:rsidP="000F7751">
      <w:pPr>
        <w:autoSpaceDE w:val="0"/>
        <w:autoSpaceDN w:val="0"/>
        <w:adjustRightInd w:val="0"/>
        <w:ind w:left="141" w:hangingChars="67" w:hanging="141"/>
        <w:rPr>
          <w:rFonts w:ascii="_≈'6Aœ˛" w:hAnsi="_≈'6Aœ˛" w:cs="_≈'6Aœ˛"/>
          <w:kern w:val="0"/>
          <w:szCs w:val="17"/>
        </w:rPr>
      </w:pPr>
      <w:r w:rsidRPr="000F7751">
        <w:rPr>
          <w:rFonts w:ascii="_≈'6Aœ˛" w:hAnsi="_≈'6Aœ˛" w:cs="_≈'6Aœ˛" w:hint="eastAsia"/>
          <w:kern w:val="0"/>
          <w:szCs w:val="17"/>
        </w:rPr>
        <w:t>・その後、集団作業で模造紙に貼りながら、ピンクフセンやマジックを使い親和図法・連関図法でまとめま</w:t>
      </w:r>
      <w:r w:rsidRPr="000F7751">
        <w:rPr>
          <w:rFonts w:ascii="_≈'6Aœ˛" w:hAnsi="_≈'6Aœ˛" w:cs="_≈'6Aœ˛"/>
          <w:kern w:val="0"/>
          <w:szCs w:val="17"/>
        </w:rPr>
        <w:t>す。</w:t>
      </w:r>
      <w:r w:rsidRPr="000F7751">
        <w:rPr>
          <w:rFonts w:ascii="_≈'6Aœ˛" w:hAnsi="_≈'6Aœ˛" w:cs="_≈'6Aœ˛"/>
          <w:kern w:val="0"/>
          <w:szCs w:val="17"/>
        </w:rPr>
        <w:t xml:space="preserve"> </w:t>
      </w:r>
      <w:r w:rsidRPr="000F7751">
        <w:rPr>
          <w:rFonts w:ascii="_≈'6Aœ˛" w:hAnsi="_≈'6Aœ˛" w:cs="_≈'6Aœ˛"/>
          <w:kern w:val="0"/>
          <w:szCs w:val="17"/>
          <w:u w:val="single"/>
        </w:rPr>
        <w:t>模造紙は横長に使って、縦軸・横軸とそれぞれの軸の名称（被害・影響の大きさ、発生確率）を書き、</w:t>
      </w:r>
      <w:r w:rsidRPr="000F7751">
        <w:rPr>
          <w:rFonts w:ascii="_≈'6Aœ˛" w:hAnsi="_≈'6Aœ˛" w:cs="_≈'6Aœ˛" w:hint="eastAsia"/>
          <w:kern w:val="0"/>
          <w:szCs w:val="17"/>
          <w:u w:val="single"/>
        </w:rPr>
        <w:t>この２軸のどこに、各リスクが位置づけられるか、議論しながら整理してください</w:t>
      </w:r>
      <w:r w:rsidRPr="000F7751">
        <w:rPr>
          <w:rFonts w:ascii="_≈'6Aœ˛" w:hAnsi="_≈'6Aœ˛" w:cs="_≈'6Aœ˛" w:hint="eastAsia"/>
          <w:kern w:val="0"/>
          <w:szCs w:val="17"/>
        </w:rPr>
        <w:t>。</w:t>
      </w:r>
    </w:p>
    <w:p w:rsidR="000F7751" w:rsidRDefault="000F7751" w:rsidP="000F7751">
      <w:pPr>
        <w:autoSpaceDE w:val="0"/>
        <w:autoSpaceDN w:val="0"/>
        <w:adjustRightInd w:val="0"/>
        <w:jc w:val="left"/>
        <w:rPr>
          <w:rFonts w:ascii="_≈'6Aœ˛" w:hAnsi="_≈'6Aœ˛" w:cs="_≈'6Aœ˛" w:hint="eastAsia"/>
          <w:kern w:val="0"/>
          <w:szCs w:val="17"/>
        </w:rPr>
      </w:pPr>
      <w:r w:rsidRPr="000F7751">
        <w:rPr>
          <w:rFonts w:ascii="_≈'6Aœ˛" w:hAnsi="_≈'6Aœ˛" w:cs="_≈'6Aœ˛"/>
          <w:kern w:val="0"/>
          <w:szCs w:val="17"/>
        </w:rPr>
        <w:t>・メンバーによってリスク評価に違いがある場合は、お互いの妥協点を</w:t>
      </w:r>
      <w:proofErr w:type="gramStart"/>
      <w:r w:rsidRPr="000F7751">
        <w:rPr>
          <w:rFonts w:ascii="_≈'6Aœ˛" w:hAnsi="_≈'6Aœ˛" w:cs="_≈'6Aœ˛"/>
          <w:kern w:val="0"/>
          <w:szCs w:val="17"/>
        </w:rPr>
        <w:t>見い出す</w:t>
      </w:r>
      <w:proofErr w:type="gramEnd"/>
      <w:r w:rsidRPr="000F7751">
        <w:rPr>
          <w:rFonts w:ascii="_≈'6Aœ˛" w:hAnsi="_≈'6Aœ˛" w:cs="_≈'6Aœ˛"/>
          <w:kern w:val="0"/>
          <w:szCs w:val="17"/>
        </w:rPr>
        <w:t>ように話し合ってください。</w:t>
      </w:r>
    </w:p>
    <w:p w:rsidR="00A04181" w:rsidRDefault="0012338F" w:rsidP="0012338F">
      <w:pPr>
        <w:autoSpaceDE w:val="0"/>
        <w:autoSpaceDN w:val="0"/>
        <w:adjustRightInd w:val="0"/>
        <w:jc w:val="center"/>
        <w:rPr>
          <w:rFonts w:ascii="_≈'6Aœ˛" w:hAnsi="_≈'6Aœ˛" w:cs="_≈'6Aœ˛" w:hint="eastAsia"/>
          <w:kern w:val="0"/>
          <w:szCs w:val="17"/>
        </w:rPr>
      </w:pPr>
      <w:r>
        <w:rPr>
          <w:rFonts w:ascii="_≈'6Aœ˛" w:hAnsi="_≈'6Aœ˛" w:cs="_≈'6Aœ˛" w:hint="eastAsia"/>
          <w:noProof/>
          <w:kern w:val="0"/>
          <w:szCs w:val="17"/>
        </w:rPr>
        <w:drawing>
          <wp:inline distT="0" distB="0" distL="0" distR="0" wp14:anchorId="61665C03" wp14:editId="2EE4D82D">
            <wp:extent cx="3413880" cy="2819520"/>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_color.jpg"/>
                    <pic:cNvPicPr/>
                  </pic:nvPicPr>
                  <pic:blipFill>
                    <a:blip r:embed="rId5">
                      <a:extLst>
                        <a:ext uri="{28A0092B-C50C-407E-A947-70E740481C1C}">
                          <a14:useLocalDpi xmlns:a14="http://schemas.microsoft.com/office/drawing/2010/main" val="0"/>
                        </a:ext>
                      </a:extLst>
                    </a:blip>
                    <a:stretch>
                      <a:fillRect/>
                    </a:stretch>
                  </pic:blipFill>
                  <pic:spPr>
                    <a:xfrm>
                      <a:off x="0" y="0"/>
                      <a:ext cx="3413880" cy="2819520"/>
                    </a:xfrm>
                    <a:prstGeom prst="rect">
                      <a:avLst/>
                    </a:prstGeom>
                  </pic:spPr>
                </pic:pic>
              </a:graphicData>
            </a:graphic>
          </wp:inline>
        </w:drawing>
      </w:r>
    </w:p>
    <w:p w:rsidR="0087758B" w:rsidRDefault="00E73A2E" w:rsidP="00E73A2E">
      <w:pPr>
        <w:autoSpaceDE w:val="0"/>
        <w:autoSpaceDN w:val="0"/>
        <w:adjustRightInd w:val="0"/>
        <w:jc w:val="left"/>
        <w:rPr>
          <w:rFonts w:ascii="_≈'6Aœ˛" w:hAnsi="_≈'6Aœ˛" w:cs="_≈'6Aœ˛"/>
          <w:kern w:val="0"/>
          <w:sz w:val="17"/>
          <w:szCs w:val="17"/>
        </w:rPr>
      </w:pPr>
      <w:r w:rsidRPr="00E73A2E">
        <w:rPr>
          <w:rFonts w:eastAsiaTheme="minorHAnsi" w:cs="_≈'6Aœ˛"/>
          <w:kern w:val="0"/>
          <w:szCs w:val="20"/>
        </w:rPr>
        <w:lastRenderedPageBreak/>
        <w:t>（</w:t>
      </w:r>
      <w:r w:rsidRPr="00E73A2E">
        <w:rPr>
          <w:rFonts w:eastAsiaTheme="minorHAnsi" w:cs="_≈'6Aœ˛"/>
          <w:b/>
          <w:kern w:val="0"/>
          <w:szCs w:val="20"/>
        </w:rPr>
        <w:t>2）</w:t>
      </w:r>
      <w:r w:rsidR="000F7751" w:rsidRPr="000F7751">
        <w:rPr>
          <w:rFonts w:eastAsiaTheme="minorHAnsi" w:cs="_≈'6Aœ˛" w:hint="eastAsia"/>
          <w:b/>
          <w:kern w:val="0"/>
          <w:szCs w:val="20"/>
        </w:rPr>
        <w:t>リスク管理をする</w:t>
      </w:r>
    </w:p>
    <w:p w:rsidR="000F7751" w:rsidRPr="000F7751" w:rsidRDefault="000F7751" w:rsidP="00A04181">
      <w:pPr>
        <w:autoSpaceDE w:val="0"/>
        <w:autoSpaceDN w:val="0"/>
        <w:adjustRightInd w:val="0"/>
        <w:ind w:left="141" w:hangingChars="67" w:hanging="141"/>
        <w:rPr>
          <w:rFonts w:eastAsiaTheme="minorHAnsi" w:cs="_≈'6Aœ˛"/>
          <w:kern w:val="0"/>
          <w:szCs w:val="21"/>
        </w:rPr>
      </w:pPr>
      <w:r w:rsidRPr="000F7751">
        <w:rPr>
          <w:rFonts w:eastAsiaTheme="minorHAnsi" w:cs="_≈'6Aœ˛" w:hint="eastAsia"/>
          <w:kern w:val="0"/>
          <w:szCs w:val="21"/>
        </w:rPr>
        <w:t>・</w:t>
      </w:r>
      <w:r w:rsidR="00A04181" w:rsidRPr="00A04181">
        <w:rPr>
          <w:rFonts w:eastAsiaTheme="minorHAnsi" w:cs="_≈'6Aœ˛" w:hint="eastAsia"/>
          <w:kern w:val="0"/>
          <w:szCs w:val="21"/>
        </w:rPr>
        <w:t>リスク評価結果（</w:t>
      </w:r>
      <w:r w:rsidR="00A04181" w:rsidRPr="0012338F">
        <w:rPr>
          <w:rFonts w:eastAsiaTheme="minorHAnsi" w:cs="_≈'6Aœ˛"/>
          <w:kern w:val="0"/>
          <w:sz w:val="18"/>
          <w:szCs w:val="21"/>
        </w:rPr>
        <w:t>図1</w:t>
      </w:r>
      <w:r w:rsidR="00A04181" w:rsidRPr="00A04181">
        <w:rPr>
          <w:rFonts w:eastAsiaTheme="minorHAnsi" w:cs="_≈'6Aœ˛"/>
          <w:kern w:val="0"/>
          <w:szCs w:val="21"/>
        </w:rPr>
        <w:t>）から、対策を考えるべきリスクを３つ選びます。必ずしも図1右側上方のリスク（</w:t>
      </w:r>
      <w:r w:rsidR="00A04181" w:rsidRPr="00A04181">
        <w:rPr>
          <w:rFonts w:eastAsiaTheme="minorHAnsi" w:cs="_≈'6Aœ˛"/>
          <w:kern w:val="0"/>
          <w:sz w:val="20"/>
          <w:szCs w:val="21"/>
        </w:rPr>
        <w:t>P × C が大きいもの</w:t>
      </w:r>
      <w:r w:rsidR="00A04181" w:rsidRPr="00A04181">
        <w:rPr>
          <w:rFonts w:eastAsiaTheme="minorHAnsi" w:cs="_≈'6Aœ˛"/>
          <w:kern w:val="0"/>
          <w:szCs w:val="21"/>
        </w:rPr>
        <w:t>）を選ぶ必要はありませんが、P、C、P × C のいずれかが大きいリスクが、対策すべ</w:t>
      </w:r>
      <w:r w:rsidRPr="000F7751">
        <w:rPr>
          <w:rFonts w:eastAsiaTheme="minorHAnsi" w:cs="_≈'6Aœ˛"/>
          <w:kern w:val="0"/>
          <w:szCs w:val="21"/>
        </w:rPr>
        <w:t>きリスクとして適切です。取り上げるリスクは、黄色フセン、ピンクフセンのどちらでもかまいません。</w:t>
      </w:r>
    </w:p>
    <w:p w:rsidR="000F7751" w:rsidRPr="000F7751" w:rsidRDefault="000F7751" w:rsidP="00A04181">
      <w:pPr>
        <w:autoSpaceDE w:val="0"/>
        <w:autoSpaceDN w:val="0"/>
        <w:adjustRightInd w:val="0"/>
        <w:ind w:left="141" w:hangingChars="67" w:hanging="141"/>
        <w:rPr>
          <w:rFonts w:eastAsiaTheme="minorHAnsi" w:cs="_≈'6Aœ˛"/>
          <w:kern w:val="0"/>
          <w:szCs w:val="21"/>
        </w:rPr>
      </w:pPr>
      <w:r w:rsidRPr="000F7751">
        <w:rPr>
          <w:rFonts w:eastAsiaTheme="minorHAnsi" w:cs="_≈'6Aœ˛" w:hint="eastAsia"/>
          <w:kern w:val="0"/>
          <w:szCs w:val="21"/>
        </w:rPr>
        <w:t>・「リスク管理を体験してみるシート」（</w:t>
      </w:r>
      <w:r w:rsidRPr="00A04181">
        <w:rPr>
          <w:rFonts w:eastAsiaTheme="minorHAnsi" w:cs="_≈'6Aœ˛"/>
          <w:kern w:val="0"/>
          <w:sz w:val="18"/>
          <w:szCs w:val="21"/>
        </w:rPr>
        <w:t>図2</w:t>
      </w:r>
      <w:r w:rsidRPr="000F7751">
        <w:rPr>
          <w:rFonts w:eastAsiaTheme="minorHAnsi" w:cs="_≈'6Aœ˛"/>
          <w:kern w:val="0"/>
          <w:szCs w:val="21"/>
        </w:rPr>
        <w:t>）を参考に、選んだ3つのリスクのリスク管理を、リスク１つ につき１枚ずつ新しい模造紙にまとめます。その時、模造紙は横長に使って、「リスク管理を体験してみるシート」の①～⑤の名称と四角を書いてください。模造紙をまとめる際は、マジックで直書きでもかまいません。もちろんブレインストーミングによる親和図法・連関図法を使っても、別の手法を使ってもかまいません。</w:t>
      </w:r>
    </w:p>
    <w:p w:rsidR="000F7751" w:rsidRPr="000F7751" w:rsidRDefault="000F7751" w:rsidP="00A04181">
      <w:pPr>
        <w:autoSpaceDE w:val="0"/>
        <w:autoSpaceDN w:val="0"/>
        <w:adjustRightInd w:val="0"/>
        <w:ind w:left="141" w:hangingChars="67" w:hanging="141"/>
        <w:rPr>
          <w:rFonts w:eastAsiaTheme="minorHAnsi" w:cs="_≈'6Aœ˛"/>
          <w:kern w:val="0"/>
          <w:szCs w:val="21"/>
        </w:rPr>
      </w:pPr>
      <w:r w:rsidRPr="000F7751">
        <w:rPr>
          <w:rFonts w:eastAsiaTheme="minorHAnsi" w:cs="_≈'6Aœ˛" w:hint="eastAsia"/>
          <w:kern w:val="0"/>
          <w:szCs w:val="21"/>
        </w:rPr>
        <w:t>・リスク管理の観点から、「現実と理想の差が離れていればいるほど、リスクは大きくなり、適切な対策が必</w:t>
      </w:r>
      <w:r w:rsidRPr="000F7751">
        <w:rPr>
          <w:rFonts w:eastAsiaTheme="minorHAnsi" w:cs="_≈'6Aœ˛"/>
          <w:kern w:val="0"/>
          <w:szCs w:val="21"/>
        </w:rPr>
        <w:t xml:space="preserve"> 要である」と考えられます。リスク管理をするためには、リスクに対して、</w:t>
      </w:r>
      <w:r w:rsidR="00A04181">
        <w:rPr>
          <w:rFonts w:eastAsiaTheme="minorHAnsi" w:cs="_≈'6Aœ˛" w:hint="eastAsia"/>
          <w:kern w:val="0"/>
          <w:szCs w:val="21"/>
        </w:rPr>
        <w:t>5</w:t>
      </w:r>
      <w:r w:rsidRPr="000F7751">
        <w:rPr>
          <w:rFonts w:eastAsiaTheme="minorHAnsi" w:cs="_≈'6Aœ˛"/>
          <w:kern w:val="0"/>
          <w:szCs w:val="21"/>
        </w:rPr>
        <w:t>つの問いに番号順で答える ことで適切な対策が考えられるといわれています。①～⑤について、なるべくたくさん挙げてください。</w:t>
      </w:r>
    </w:p>
    <w:p w:rsidR="000F7751" w:rsidRPr="000F7751" w:rsidRDefault="000F7751" w:rsidP="000F7751">
      <w:pPr>
        <w:autoSpaceDE w:val="0"/>
        <w:autoSpaceDN w:val="0"/>
        <w:adjustRightInd w:val="0"/>
        <w:ind w:left="141" w:hangingChars="67" w:hanging="141"/>
        <w:rPr>
          <w:rFonts w:eastAsiaTheme="minorHAnsi" w:cs="_≈'6Aœ˛"/>
          <w:kern w:val="0"/>
          <w:szCs w:val="21"/>
        </w:rPr>
      </w:pPr>
    </w:p>
    <w:p w:rsidR="000F7751" w:rsidRPr="00A04181" w:rsidRDefault="000F7751" w:rsidP="00A04181">
      <w:pPr>
        <w:autoSpaceDE w:val="0"/>
        <w:autoSpaceDN w:val="0"/>
        <w:adjustRightInd w:val="0"/>
        <w:ind w:left="142" w:hangingChars="71" w:hanging="142"/>
        <w:rPr>
          <w:rFonts w:eastAsiaTheme="minorHAnsi" w:cs="_≈'6Aœ˛"/>
          <w:kern w:val="0"/>
          <w:sz w:val="20"/>
          <w:szCs w:val="21"/>
        </w:rPr>
      </w:pPr>
      <w:r w:rsidRPr="00A04181">
        <w:rPr>
          <w:rFonts w:eastAsiaTheme="minorHAnsi" w:cs="_≈'6Aœ˛" w:hint="eastAsia"/>
          <w:kern w:val="0"/>
          <w:sz w:val="20"/>
          <w:szCs w:val="21"/>
        </w:rPr>
        <w:t>①</w:t>
      </w:r>
      <w:r w:rsidRPr="00A04181">
        <w:rPr>
          <w:rFonts w:eastAsiaTheme="minorHAnsi" w:cs="_≈'6Aœ˛" w:hint="eastAsia"/>
          <w:kern w:val="0"/>
          <w:sz w:val="20"/>
          <w:szCs w:val="21"/>
        </w:rPr>
        <w:t>リスク管理で達成したい目標は何か？（</w:t>
      </w:r>
      <w:r w:rsidRPr="00A04181">
        <w:rPr>
          <w:rFonts w:eastAsiaTheme="minorHAnsi" w:cs="_≈'6Aœ˛"/>
          <w:kern w:val="0"/>
          <w:sz w:val="20"/>
          <w:szCs w:val="21"/>
        </w:rPr>
        <w:t xml:space="preserve">理想の姿）　→例：地震・津波から命を守る </w:t>
      </w:r>
    </w:p>
    <w:p w:rsidR="000F7751" w:rsidRPr="00A04181" w:rsidRDefault="000F7751" w:rsidP="00A04181">
      <w:pPr>
        <w:autoSpaceDE w:val="0"/>
        <w:autoSpaceDN w:val="0"/>
        <w:adjustRightInd w:val="0"/>
        <w:ind w:left="142" w:hangingChars="71" w:hanging="142"/>
        <w:rPr>
          <w:rFonts w:eastAsiaTheme="minorHAnsi" w:cs="_≈'6Aœ˛"/>
          <w:kern w:val="0"/>
          <w:sz w:val="20"/>
          <w:szCs w:val="21"/>
        </w:rPr>
      </w:pPr>
      <w:r w:rsidRPr="00A04181">
        <w:rPr>
          <w:rFonts w:eastAsiaTheme="minorHAnsi" w:cs="_≈'6Aœ˛" w:hint="eastAsia"/>
          <w:kern w:val="0"/>
          <w:sz w:val="20"/>
          <w:szCs w:val="21"/>
        </w:rPr>
        <w:t>②</w:t>
      </w:r>
      <w:r w:rsidRPr="00A04181">
        <w:rPr>
          <w:rFonts w:eastAsiaTheme="minorHAnsi" w:cs="_≈'6Aœ˛"/>
          <w:kern w:val="0"/>
          <w:sz w:val="20"/>
          <w:szCs w:val="21"/>
        </w:rPr>
        <w:t xml:space="preserve">どんなリスク・問題が想定されるか？（現実の姿）　→例：家が倒壊する、津波に襲われる </w:t>
      </w:r>
    </w:p>
    <w:p w:rsidR="000F7751" w:rsidRPr="00A04181" w:rsidRDefault="000F7751" w:rsidP="00A04181">
      <w:pPr>
        <w:autoSpaceDE w:val="0"/>
        <w:autoSpaceDN w:val="0"/>
        <w:adjustRightInd w:val="0"/>
        <w:ind w:left="142" w:hangingChars="71" w:hanging="142"/>
        <w:rPr>
          <w:rFonts w:eastAsiaTheme="minorHAnsi" w:cs="_≈'6Aœ˛"/>
          <w:kern w:val="0"/>
          <w:sz w:val="20"/>
          <w:szCs w:val="21"/>
        </w:rPr>
      </w:pPr>
      <w:r w:rsidRPr="00A04181">
        <w:rPr>
          <w:rFonts w:eastAsiaTheme="minorHAnsi" w:cs="_≈'6Aœ˛" w:hint="eastAsia"/>
          <w:kern w:val="0"/>
          <w:sz w:val="20"/>
          <w:szCs w:val="21"/>
        </w:rPr>
        <w:t>③</w:t>
      </w:r>
      <w:r w:rsidRPr="00A04181">
        <w:rPr>
          <w:rFonts w:eastAsiaTheme="minorHAnsi" w:cs="_≈'6Aœ˛"/>
          <w:kern w:val="0"/>
          <w:sz w:val="20"/>
          <w:szCs w:val="21"/>
        </w:rPr>
        <w:t xml:space="preserve">なぜリスク・問題が発生してしまうのか？（原因・理由）　→例：家が古い、被害想定で津波が来る </w:t>
      </w:r>
    </w:p>
    <w:p w:rsidR="000F7751" w:rsidRPr="00A04181" w:rsidRDefault="00A04181" w:rsidP="00A04181">
      <w:pPr>
        <w:autoSpaceDE w:val="0"/>
        <w:autoSpaceDN w:val="0"/>
        <w:adjustRightInd w:val="0"/>
        <w:ind w:left="142" w:hangingChars="71" w:hanging="142"/>
        <w:rPr>
          <w:rFonts w:eastAsiaTheme="minorHAnsi" w:cs="_≈'6Aœ˛"/>
          <w:kern w:val="0"/>
          <w:sz w:val="20"/>
          <w:szCs w:val="21"/>
        </w:rPr>
      </w:pPr>
      <w:r w:rsidRPr="00A04181">
        <w:rPr>
          <w:rFonts w:eastAsiaTheme="minorHAnsi" w:cs="_≈'6Aœ˛" w:hint="eastAsia"/>
          <w:kern w:val="0"/>
          <w:sz w:val="20"/>
          <w:szCs w:val="21"/>
        </w:rPr>
        <w:t>④</w:t>
      </w:r>
      <w:r w:rsidR="000F7751" w:rsidRPr="00A04181">
        <w:rPr>
          <w:rFonts w:eastAsiaTheme="minorHAnsi" w:cs="_≈'6Aœ˛"/>
          <w:kern w:val="0"/>
          <w:sz w:val="20"/>
          <w:szCs w:val="21"/>
        </w:rPr>
        <w:t xml:space="preserve">リスク・問題そのものをなくす・回避する方法は？（抑止策）→例：家を建て直す、引っ越しする </w:t>
      </w:r>
    </w:p>
    <w:p w:rsidR="00171A12" w:rsidRDefault="00A04181" w:rsidP="00A04181">
      <w:pPr>
        <w:autoSpaceDE w:val="0"/>
        <w:autoSpaceDN w:val="0"/>
        <w:adjustRightInd w:val="0"/>
        <w:ind w:left="142" w:hangingChars="71" w:hanging="142"/>
        <w:rPr>
          <w:rFonts w:eastAsiaTheme="minorHAnsi" w:cs="_≈'6Aœ˛"/>
          <w:kern w:val="0"/>
          <w:sz w:val="20"/>
          <w:szCs w:val="21"/>
        </w:rPr>
      </w:pPr>
      <w:r w:rsidRPr="00A04181">
        <w:rPr>
          <w:rFonts w:eastAsiaTheme="minorHAnsi" w:cs="_≈'6Aœ˛" w:hint="eastAsia"/>
          <w:kern w:val="0"/>
          <w:sz w:val="20"/>
          <w:szCs w:val="21"/>
        </w:rPr>
        <w:t>⑤</w:t>
      </w:r>
      <w:r w:rsidR="000F7751" w:rsidRPr="00A04181">
        <w:rPr>
          <w:rFonts w:eastAsiaTheme="minorHAnsi" w:cs="_≈'6Aœ˛"/>
          <w:kern w:val="0"/>
          <w:sz w:val="20"/>
          <w:szCs w:val="21"/>
        </w:rPr>
        <w:t>リスク・問題を無くす・回避することができない時、発生した被害・影響をなるべく小さくする方法は？（軽減策）　→例：耐震補強をする、日頃から</w:t>
      </w:r>
      <w:r w:rsidR="000F7751" w:rsidRPr="00A04181">
        <w:rPr>
          <w:rFonts w:eastAsiaTheme="minorHAnsi" w:cs="_≈'6Aœ˛" w:hint="eastAsia"/>
          <w:kern w:val="0"/>
          <w:sz w:val="20"/>
          <w:szCs w:val="21"/>
        </w:rPr>
        <w:t>津波避難訓練等で避難を習慣化する</w:t>
      </w:r>
    </w:p>
    <w:p w:rsidR="0012338F" w:rsidRPr="00A04181" w:rsidRDefault="0012338F" w:rsidP="0012338F">
      <w:pPr>
        <w:autoSpaceDE w:val="0"/>
        <w:autoSpaceDN w:val="0"/>
        <w:adjustRightInd w:val="0"/>
        <w:ind w:left="142" w:hangingChars="71" w:hanging="142"/>
        <w:jc w:val="center"/>
        <w:rPr>
          <w:rFonts w:eastAsiaTheme="minorHAnsi" w:cs="_≈'6Aœ˛" w:hint="eastAsia"/>
          <w:kern w:val="0"/>
          <w:sz w:val="20"/>
          <w:szCs w:val="21"/>
        </w:rPr>
      </w:pPr>
      <w:r>
        <w:rPr>
          <w:rFonts w:eastAsiaTheme="minorHAnsi" w:cs="_≈'6Aœ˛" w:hint="eastAsia"/>
          <w:noProof/>
          <w:kern w:val="0"/>
          <w:sz w:val="20"/>
          <w:szCs w:val="21"/>
        </w:rPr>
        <w:drawing>
          <wp:inline distT="0" distB="0" distL="0" distR="0">
            <wp:extent cx="5063400" cy="4031640"/>
            <wp:effectExtent l="0" t="0" r="444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2_henshuyo.jpg"/>
                    <pic:cNvPicPr/>
                  </pic:nvPicPr>
                  <pic:blipFill>
                    <a:blip r:embed="rId6">
                      <a:extLst>
                        <a:ext uri="{28A0092B-C50C-407E-A947-70E740481C1C}">
                          <a14:useLocalDpi xmlns:a14="http://schemas.microsoft.com/office/drawing/2010/main" val="0"/>
                        </a:ext>
                      </a:extLst>
                    </a:blip>
                    <a:stretch>
                      <a:fillRect/>
                    </a:stretch>
                  </pic:blipFill>
                  <pic:spPr>
                    <a:xfrm>
                      <a:off x="0" y="0"/>
                      <a:ext cx="5063400" cy="4031640"/>
                    </a:xfrm>
                    <a:prstGeom prst="rect">
                      <a:avLst/>
                    </a:prstGeom>
                  </pic:spPr>
                </pic:pic>
              </a:graphicData>
            </a:graphic>
          </wp:inline>
        </w:drawing>
      </w:r>
      <w:bookmarkStart w:id="0" w:name="_GoBack"/>
      <w:bookmarkEnd w:id="0"/>
    </w:p>
    <w:sectPr w:rsidR="0012338F" w:rsidRPr="00A04181" w:rsidSect="008A499E">
      <w:pgSz w:w="11900" w:h="16840"/>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_≈'6Aœ˛">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45388"/>
    <w:multiLevelType w:val="hybridMultilevel"/>
    <w:tmpl w:val="D02A94F6"/>
    <w:lvl w:ilvl="0" w:tplc="96305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9E"/>
    <w:rsid w:val="000E23EF"/>
    <w:rsid w:val="000F7751"/>
    <w:rsid w:val="0012338F"/>
    <w:rsid w:val="00167458"/>
    <w:rsid w:val="00171A12"/>
    <w:rsid w:val="001A07EE"/>
    <w:rsid w:val="001A47E5"/>
    <w:rsid w:val="002249D9"/>
    <w:rsid w:val="00296C12"/>
    <w:rsid w:val="00300646"/>
    <w:rsid w:val="00382D66"/>
    <w:rsid w:val="00437B9A"/>
    <w:rsid w:val="00454FE1"/>
    <w:rsid w:val="004C64ED"/>
    <w:rsid w:val="00514CDE"/>
    <w:rsid w:val="005E3998"/>
    <w:rsid w:val="007272A0"/>
    <w:rsid w:val="00791094"/>
    <w:rsid w:val="0087758B"/>
    <w:rsid w:val="00880FDD"/>
    <w:rsid w:val="008A499E"/>
    <w:rsid w:val="009567B8"/>
    <w:rsid w:val="00964909"/>
    <w:rsid w:val="00A04181"/>
    <w:rsid w:val="00B2677F"/>
    <w:rsid w:val="00B50B9D"/>
    <w:rsid w:val="00C97F20"/>
    <w:rsid w:val="00E71653"/>
    <w:rsid w:val="00E73A2E"/>
    <w:rsid w:val="00EE50FA"/>
    <w:rsid w:val="00F3210D"/>
    <w:rsid w:val="00F72E44"/>
    <w:rsid w:val="00FE2974"/>
    <w:rsid w:val="00FF7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B6DD40"/>
  <w15:chartTrackingRefBased/>
  <w15:docId w15:val="{396E5F40-35D0-0643-A9DA-D4AC484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2020-10-06T01:57:00Z</cp:lastPrinted>
  <dcterms:created xsi:type="dcterms:W3CDTF">2020-09-30T09:53:00Z</dcterms:created>
  <dcterms:modified xsi:type="dcterms:W3CDTF">2020-10-08T08:19:00Z</dcterms:modified>
</cp:coreProperties>
</file>